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8C" w:rsidRPr="006E218C" w:rsidRDefault="006E218C" w:rsidP="007C77F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E218C">
        <w:rPr>
          <w:rFonts w:ascii="Times New Roman" w:hAnsi="Times New Roman" w:cs="Times New Roman"/>
          <w:noProof/>
          <w:color w:val="000000"/>
          <w:sz w:val="28"/>
          <w:szCs w:val="28"/>
        </w:rPr>
        <w:t>С начала 2022 года на территории г. Н. Новгорода зарегистрировано 172 ДТП с участием несовершеннолетних, в которых 181 ребенок получил телесные повреждения различной степени тяжести.</w:t>
      </w:r>
    </w:p>
    <w:tbl>
      <w:tblPr>
        <w:tblW w:w="9765" w:type="dxa"/>
        <w:jc w:val="center"/>
        <w:tblCellSpacing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992"/>
        <w:gridCol w:w="765"/>
        <w:gridCol w:w="929"/>
        <w:gridCol w:w="992"/>
        <w:gridCol w:w="765"/>
        <w:gridCol w:w="949"/>
        <w:gridCol w:w="992"/>
        <w:gridCol w:w="765"/>
        <w:gridCol w:w="919"/>
      </w:tblGrid>
      <w:tr w:rsidR="006E218C" w:rsidRPr="006E218C" w:rsidTr="006E218C">
        <w:trPr>
          <w:trHeight w:val="690"/>
          <w:tblHeader/>
          <w:tblCellSpacing w:w="-10" w:type="dxa"/>
          <w:jc w:val="center"/>
        </w:trPr>
        <w:tc>
          <w:tcPr>
            <w:tcW w:w="1726" w:type="dxa"/>
            <w:vMerge w:val="restart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0" w:type="auto"/>
            <w:gridSpan w:val="3"/>
          </w:tcPr>
          <w:p w:rsidR="006E218C" w:rsidRPr="006E218C" w:rsidRDefault="006E218C" w:rsidP="006E218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ДТП</w:t>
            </w:r>
          </w:p>
        </w:tc>
        <w:tc>
          <w:tcPr>
            <w:tcW w:w="0" w:type="auto"/>
            <w:gridSpan w:val="3"/>
          </w:tcPr>
          <w:p w:rsidR="006E218C" w:rsidRPr="006E218C" w:rsidRDefault="006E218C" w:rsidP="006E218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Погибло</w:t>
            </w:r>
          </w:p>
        </w:tc>
        <w:tc>
          <w:tcPr>
            <w:tcW w:w="0" w:type="auto"/>
            <w:gridSpan w:val="3"/>
          </w:tcPr>
          <w:p w:rsidR="006E218C" w:rsidRPr="006E218C" w:rsidRDefault="006E218C" w:rsidP="006E218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Ранено</w:t>
            </w:r>
          </w:p>
        </w:tc>
      </w:tr>
      <w:tr w:rsidR="006E218C" w:rsidRPr="006E218C" w:rsidTr="006E218C">
        <w:trPr>
          <w:trHeight w:val="690"/>
          <w:tblHeader/>
          <w:tblCellSpacing w:w="-10" w:type="dxa"/>
          <w:jc w:val="center"/>
        </w:trPr>
        <w:tc>
          <w:tcPr>
            <w:tcW w:w="1726" w:type="dxa"/>
            <w:vMerge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0" w:type="auto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ТЕК</w:t>
            </w:r>
          </w:p>
        </w:tc>
        <w:tc>
          <w:tcPr>
            <w:tcW w:w="0" w:type="auto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6E2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отк</w:t>
            </w:r>
            <w:proofErr w:type="spellEnd"/>
            <w:r w:rsidRPr="006E2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0" w:type="auto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ТЕК</w:t>
            </w:r>
          </w:p>
        </w:tc>
        <w:tc>
          <w:tcPr>
            <w:tcW w:w="0" w:type="auto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6E2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отк</w:t>
            </w:r>
            <w:proofErr w:type="spellEnd"/>
          </w:p>
        </w:tc>
        <w:tc>
          <w:tcPr>
            <w:tcW w:w="0" w:type="auto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0" w:type="auto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ТЕК</w:t>
            </w:r>
          </w:p>
        </w:tc>
        <w:tc>
          <w:tcPr>
            <w:tcW w:w="0" w:type="auto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6E2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отк</w:t>
            </w:r>
            <w:proofErr w:type="spellEnd"/>
          </w:p>
        </w:tc>
      </w:tr>
      <w:tr w:rsidR="006E218C" w:rsidRPr="006E218C" w:rsidTr="006E218C">
        <w:trPr>
          <w:trHeight w:val="690"/>
          <w:tblCellSpacing w:w="-10" w:type="dxa"/>
          <w:jc w:val="center"/>
        </w:trPr>
        <w:tc>
          <w:tcPr>
            <w:tcW w:w="1726" w:type="dxa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21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Н.Новгород</w:t>
            </w:r>
            <w:proofErr w:type="spellEnd"/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+5.5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-100.0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+4.0</w:t>
            </w:r>
          </w:p>
        </w:tc>
      </w:tr>
      <w:tr w:rsidR="006E218C" w:rsidRPr="006E218C" w:rsidTr="006E218C">
        <w:trPr>
          <w:trHeight w:val="690"/>
          <w:tblCellSpacing w:w="-10" w:type="dxa"/>
          <w:jc w:val="center"/>
        </w:trPr>
        <w:tc>
          <w:tcPr>
            <w:tcW w:w="1726" w:type="dxa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Автозаводский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-2.2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стаб</w:t>
            </w:r>
            <w:proofErr w:type="spellEnd"/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+4.3</w:t>
            </w:r>
          </w:p>
        </w:tc>
      </w:tr>
      <w:tr w:rsidR="006E218C" w:rsidRPr="006E218C" w:rsidTr="006E218C">
        <w:trPr>
          <w:trHeight w:val="690"/>
          <w:tblCellSpacing w:w="-10" w:type="dxa"/>
          <w:jc w:val="center"/>
        </w:trPr>
        <w:tc>
          <w:tcPr>
            <w:tcW w:w="1726" w:type="dxa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Канавинский</w:t>
            </w:r>
            <w:proofErr w:type="spellEnd"/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+35.3</w:t>
            </w:r>
          </w:p>
        </w:tc>
        <w:tc>
          <w:tcPr>
            <w:tcW w:w="0" w:type="auto"/>
            <w:shd w:val="clear" w:color="auto" w:fill="auto"/>
          </w:tcPr>
          <w:p w:rsidR="006E218C" w:rsidRPr="006E218C" w:rsidRDefault="006E218C" w:rsidP="006E218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E218C" w:rsidRPr="006E218C" w:rsidRDefault="006E218C" w:rsidP="006E218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E218C" w:rsidRPr="006E218C" w:rsidRDefault="006E218C" w:rsidP="006E218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стаб</w:t>
            </w:r>
            <w:proofErr w:type="spellEnd"/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+4.8</w:t>
            </w:r>
          </w:p>
        </w:tc>
      </w:tr>
      <w:tr w:rsidR="006E218C" w:rsidRPr="006E218C" w:rsidTr="006E218C">
        <w:trPr>
          <w:trHeight w:val="690"/>
          <w:tblCellSpacing w:w="-10" w:type="dxa"/>
          <w:jc w:val="center"/>
        </w:trPr>
        <w:tc>
          <w:tcPr>
            <w:tcW w:w="1726" w:type="dxa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Ленинский</w:t>
            </w:r>
          </w:p>
        </w:tc>
        <w:tc>
          <w:tcPr>
            <w:tcW w:w="0" w:type="auto"/>
            <w:shd w:val="clear" w:color="auto" w:fill="auto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стаб</w:t>
            </w:r>
            <w:proofErr w:type="spellEnd"/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-100.0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+25.0</w:t>
            </w:r>
          </w:p>
        </w:tc>
      </w:tr>
      <w:tr w:rsidR="006E218C" w:rsidRPr="006E218C" w:rsidTr="006E218C">
        <w:trPr>
          <w:trHeight w:val="690"/>
          <w:tblCellSpacing w:w="-10" w:type="dxa"/>
          <w:jc w:val="center"/>
        </w:trPr>
        <w:tc>
          <w:tcPr>
            <w:tcW w:w="1726" w:type="dxa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+20.0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стаб</w:t>
            </w:r>
            <w:proofErr w:type="spellEnd"/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+21.4</w:t>
            </w:r>
          </w:p>
        </w:tc>
      </w:tr>
      <w:tr w:rsidR="006E218C" w:rsidRPr="006E218C" w:rsidTr="006E218C">
        <w:trPr>
          <w:trHeight w:val="690"/>
          <w:tblCellSpacing w:w="-10" w:type="dxa"/>
          <w:jc w:val="center"/>
        </w:trPr>
        <w:tc>
          <w:tcPr>
            <w:tcW w:w="1726" w:type="dxa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Нижегородский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+31.3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стаб</w:t>
            </w:r>
            <w:proofErr w:type="spellEnd"/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+10.5</w:t>
            </w:r>
          </w:p>
        </w:tc>
      </w:tr>
      <w:tr w:rsidR="006E218C" w:rsidRPr="006E218C" w:rsidTr="006E218C">
        <w:trPr>
          <w:trHeight w:val="690"/>
          <w:tblCellSpacing w:w="-10" w:type="dxa"/>
          <w:jc w:val="center"/>
        </w:trPr>
        <w:tc>
          <w:tcPr>
            <w:tcW w:w="1726" w:type="dxa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Приокский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-5.9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стаб</w:t>
            </w:r>
            <w:proofErr w:type="spellEnd"/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-6.3</w:t>
            </w:r>
          </w:p>
        </w:tc>
      </w:tr>
      <w:tr w:rsidR="006E218C" w:rsidRPr="006E218C" w:rsidTr="006E218C">
        <w:trPr>
          <w:trHeight w:val="690"/>
          <w:tblCellSpacing w:w="-10" w:type="dxa"/>
          <w:jc w:val="center"/>
        </w:trPr>
        <w:tc>
          <w:tcPr>
            <w:tcW w:w="1726" w:type="dxa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+13.3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-100.0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9D9D9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+28.6</w:t>
            </w:r>
          </w:p>
        </w:tc>
      </w:tr>
      <w:tr w:rsidR="006E218C" w:rsidRPr="006E218C" w:rsidTr="006E218C">
        <w:trPr>
          <w:trHeight w:val="690"/>
          <w:tblCellSpacing w:w="-10" w:type="dxa"/>
          <w:jc w:val="center"/>
        </w:trPr>
        <w:tc>
          <w:tcPr>
            <w:tcW w:w="1726" w:type="dxa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Сормовский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-10.7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стаб</w:t>
            </w:r>
            <w:proofErr w:type="spellEnd"/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/>
          </w:tcPr>
          <w:p w:rsidR="006E218C" w:rsidRPr="006E218C" w:rsidRDefault="006E218C" w:rsidP="006E21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-22.6</w:t>
            </w:r>
          </w:p>
        </w:tc>
      </w:tr>
    </w:tbl>
    <w:p w:rsidR="006E218C" w:rsidRPr="006E218C" w:rsidRDefault="006E218C" w:rsidP="006E218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E218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По сравнению с аналогичным периодом прошлого года </w:t>
      </w:r>
      <w:r w:rsidRPr="006E218C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Pr="006E218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количество детей, получивших ранения в ДТП </w:t>
      </w:r>
      <w:r w:rsidRPr="006E218C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по собственной неосторожности</w:t>
      </w:r>
      <w:r w:rsidRPr="006E218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уменьшилось  на 5,7 % (с 53 до 50). Удельный вес ДТП по неосторожности детей составил 29,0% от общего количества ДТП с детьми.</w:t>
      </w:r>
      <w:r w:rsidRPr="006E218C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</w:p>
    <w:p w:rsidR="006E218C" w:rsidRPr="006E218C" w:rsidRDefault="006E218C" w:rsidP="006E218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E218C">
        <w:rPr>
          <w:rFonts w:ascii="Times New Roman" w:hAnsi="Times New Roman" w:cs="Times New Roman"/>
          <w:noProof/>
          <w:color w:val="000000"/>
          <w:sz w:val="28"/>
          <w:szCs w:val="28"/>
        </w:rPr>
        <w:t>Вблизи школ зарегистрировано 6 ДТП с участием несовершеннолетних (АППГ–14; - 57.1 %), в т.ч наезд на ребенка 6 (АППГ-9). Уменьшильсь на 28,6 % с 7 до 5 наезды  на детей  на пешеходном переходе вблизи школ .</w:t>
      </w:r>
    </w:p>
    <w:p w:rsidR="006E218C" w:rsidRPr="006E218C" w:rsidRDefault="006E218C" w:rsidP="006E218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21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Категория пострадавших детей: </w:t>
      </w:r>
    </w:p>
    <w:p w:rsidR="006E218C" w:rsidRPr="006E218C" w:rsidRDefault="006E218C" w:rsidP="006E218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18C">
        <w:rPr>
          <w:rFonts w:ascii="Times New Roman" w:hAnsi="Times New Roman" w:cs="Times New Roman"/>
          <w:color w:val="000000"/>
          <w:sz w:val="28"/>
          <w:szCs w:val="28"/>
        </w:rPr>
        <w:t xml:space="preserve">–  дети-пешеходы – 96 (АППГ – 91, + 5,5%),  </w:t>
      </w:r>
    </w:p>
    <w:p w:rsidR="006E218C" w:rsidRPr="006E218C" w:rsidRDefault="006E218C" w:rsidP="006E218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18C">
        <w:rPr>
          <w:rFonts w:ascii="Times New Roman" w:hAnsi="Times New Roman" w:cs="Times New Roman"/>
          <w:color w:val="000000"/>
          <w:sz w:val="28"/>
          <w:szCs w:val="28"/>
        </w:rPr>
        <w:t>– дети-пассажиры – 54 (АППГ – 48;  + 12,5%), из них 47 детей до 12 лет (АППГ – 39; +20,5%), из них 4 при нарушении правил перевозки детей (АППГ – 1;+300,0%),</w:t>
      </w:r>
    </w:p>
    <w:p w:rsidR="006E218C" w:rsidRPr="006E218C" w:rsidRDefault="006E218C" w:rsidP="006E218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18C">
        <w:rPr>
          <w:rFonts w:ascii="Times New Roman" w:hAnsi="Times New Roman" w:cs="Times New Roman"/>
          <w:color w:val="000000"/>
          <w:sz w:val="28"/>
          <w:szCs w:val="28"/>
        </w:rPr>
        <w:t>–  дети велосипедисты – 19 (АППГ – 21; – 9,5%),</w:t>
      </w:r>
    </w:p>
    <w:p w:rsidR="006E218C" w:rsidRPr="006E218C" w:rsidRDefault="006E218C" w:rsidP="006E218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218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 дети-водители механических ТС – 4 (АППГ – 3;  – 33.3%), из них дети водители мототранспорта – 2 (АППГ – 1 , +100,0%.).</w:t>
      </w:r>
      <w:proofErr w:type="gramEnd"/>
    </w:p>
    <w:p w:rsidR="006E218C" w:rsidRPr="006E218C" w:rsidRDefault="006E218C" w:rsidP="006E218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6E218C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Причины наездов на детей по неосторожности самих детей:</w:t>
      </w:r>
    </w:p>
    <w:p w:rsidR="006E218C" w:rsidRPr="006E218C" w:rsidRDefault="006E218C" w:rsidP="006E218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E218C">
        <w:rPr>
          <w:rFonts w:ascii="Times New Roman" w:hAnsi="Times New Roman" w:cs="Times New Roman"/>
          <w:noProof/>
          <w:color w:val="000000"/>
          <w:sz w:val="28"/>
          <w:szCs w:val="28"/>
        </w:rPr>
        <w:t>- 31 ДТП – переход через проезжую часть вне пешеходного перехода в зоне его видимости, либо при наличии в непосредственной близости подземного (надземного) пешеходного перехода (+17.6%)</w:t>
      </w:r>
    </w:p>
    <w:p w:rsidR="006E218C" w:rsidRPr="006E218C" w:rsidRDefault="006E218C" w:rsidP="006E218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E218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- 3 ДТП – </w:t>
      </w:r>
      <w:r w:rsidRPr="006E218C">
        <w:rPr>
          <w:rFonts w:ascii="Times New Roman" w:hAnsi="Times New Roman" w:cs="Times New Roman"/>
          <w:color w:val="000000"/>
          <w:sz w:val="28"/>
          <w:szCs w:val="28"/>
        </w:rPr>
        <w:t>переход через проезжую часть в неустановленном месте (при наличии в зоне видимости перекрёстка)</w:t>
      </w:r>
      <w:r w:rsidRPr="006E218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(-60.0%),</w:t>
      </w:r>
    </w:p>
    <w:p w:rsidR="006E218C" w:rsidRPr="006E218C" w:rsidRDefault="006E218C" w:rsidP="006E218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E218C">
        <w:rPr>
          <w:rFonts w:ascii="Times New Roman" w:hAnsi="Times New Roman" w:cs="Times New Roman"/>
          <w:noProof/>
          <w:color w:val="000000"/>
          <w:sz w:val="28"/>
          <w:szCs w:val="28"/>
        </w:rPr>
        <w:t>- 4 ДТП – неподчинение сигналам регулирования (пешеход) (-25.0%),</w:t>
      </w:r>
    </w:p>
    <w:p w:rsidR="006E218C" w:rsidRPr="006E218C" w:rsidRDefault="006E218C" w:rsidP="006E218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E218C">
        <w:rPr>
          <w:rFonts w:ascii="Times New Roman" w:hAnsi="Times New Roman" w:cs="Times New Roman"/>
          <w:noProof/>
          <w:color w:val="000000"/>
          <w:sz w:val="28"/>
          <w:szCs w:val="28"/>
        </w:rPr>
        <w:t>- 6 ДТП – неожиданный выход из-за стоящего ТС (-50.0%),</w:t>
      </w:r>
    </w:p>
    <w:p w:rsidR="006E218C" w:rsidRPr="006E218C" w:rsidRDefault="006E218C" w:rsidP="006E218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E218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- 1 ДТП – </w:t>
      </w:r>
      <w:r w:rsidRPr="006E218C">
        <w:rPr>
          <w:rFonts w:ascii="Times New Roman" w:hAnsi="Times New Roman" w:cs="Times New Roman"/>
          <w:color w:val="000000"/>
          <w:sz w:val="28"/>
          <w:szCs w:val="28"/>
        </w:rPr>
        <w:t>неожиданный выход из-за сооружений (деревьев)</w:t>
      </w:r>
      <w:r w:rsidRPr="006E218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(рост),</w:t>
      </w:r>
    </w:p>
    <w:p w:rsidR="006E218C" w:rsidRPr="006E218C" w:rsidRDefault="006E218C" w:rsidP="006E218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18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- 1 ДТП –  </w:t>
      </w:r>
      <w:r w:rsidRPr="006E218C">
        <w:rPr>
          <w:rFonts w:ascii="Times New Roman" w:hAnsi="Times New Roman" w:cs="Times New Roman"/>
          <w:color w:val="000000"/>
          <w:sz w:val="28"/>
          <w:szCs w:val="28"/>
        </w:rPr>
        <w:t>передвижение по проезжей части на скейтборде (роликовых коньках и т.д.) (рост),</w:t>
      </w:r>
    </w:p>
    <w:p w:rsidR="006E218C" w:rsidRPr="006E218C" w:rsidRDefault="006E218C" w:rsidP="006E218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18C">
        <w:rPr>
          <w:rFonts w:ascii="Times New Roman" w:hAnsi="Times New Roman" w:cs="Times New Roman"/>
          <w:color w:val="000000"/>
          <w:sz w:val="28"/>
          <w:szCs w:val="28"/>
        </w:rPr>
        <w:t>- 3 иные нарушения ПДД пешеходом (рост),</w:t>
      </w:r>
    </w:p>
    <w:p w:rsidR="006E218C" w:rsidRPr="006E218C" w:rsidRDefault="006E218C" w:rsidP="006E218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6E218C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Сопутствующие нарушения:</w:t>
      </w:r>
    </w:p>
    <w:p w:rsidR="006E218C" w:rsidRPr="006E218C" w:rsidRDefault="006E218C" w:rsidP="006E218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E218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- 3 ДТП – </w:t>
      </w:r>
      <w:r w:rsidRPr="006E218C">
        <w:rPr>
          <w:rFonts w:ascii="Times New Roman" w:hAnsi="Times New Roman" w:cs="Times New Roman"/>
          <w:color w:val="000000"/>
          <w:sz w:val="28"/>
          <w:szCs w:val="28"/>
        </w:rPr>
        <w:t>неожиданный выход из-за сооружений (деревьев)</w:t>
      </w:r>
      <w:r w:rsidRPr="006E218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(рост),</w:t>
      </w:r>
    </w:p>
    <w:p w:rsidR="006E218C" w:rsidRPr="006E218C" w:rsidRDefault="006E218C" w:rsidP="006E218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E218C">
        <w:rPr>
          <w:rFonts w:ascii="Times New Roman" w:hAnsi="Times New Roman" w:cs="Times New Roman"/>
          <w:noProof/>
          <w:color w:val="000000"/>
          <w:sz w:val="28"/>
          <w:szCs w:val="28"/>
        </w:rPr>
        <w:t>- 1 передвижение по проезжей части на скейтборде (роликовых коньках и т.д.) (рост).</w:t>
      </w:r>
    </w:p>
    <w:p w:rsidR="006E218C" w:rsidRPr="006E218C" w:rsidRDefault="006E218C" w:rsidP="006E218C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8C">
        <w:rPr>
          <w:rFonts w:ascii="Times New Roman" w:hAnsi="Times New Roman" w:cs="Times New Roman"/>
          <w:sz w:val="28"/>
          <w:szCs w:val="28"/>
        </w:rPr>
        <w:t>Ежегодно в период зимних школьных каникул значительно увеличивается количество детей, находящихся на улицах без должного контроля со стороны взрослых, активизируются как межрегиональные, так и внутриобластные перевозки несовершеннолетних автомобильным транспортом.</w:t>
      </w:r>
    </w:p>
    <w:p w:rsidR="006E218C" w:rsidRPr="006E218C" w:rsidRDefault="006E218C" w:rsidP="00DF1EB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8C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снижения вероятности </w:t>
      </w:r>
      <w:proofErr w:type="spellStart"/>
      <w:r w:rsidRPr="006E218C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6E218C">
        <w:rPr>
          <w:rFonts w:ascii="Times New Roman" w:hAnsi="Times New Roman" w:cs="Times New Roman"/>
          <w:sz w:val="28"/>
          <w:szCs w:val="28"/>
        </w:rPr>
        <w:t xml:space="preserve"> детей и </w:t>
      </w:r>
      <w:r w:rsidR="00DF1EB4" w:rsidRPr="006E218C">
        <w:rPr>
          <w:rFonts w:ascii="Times New Roman" w:hAnsi="Times New Roman" w:cs="Times New Roman"/>
          <w:sz w:val="28"/>
          <w:szCs w:val="28"/>
        </w:rPr>
        <w:t>подростков период</w:t>
      </w:r>
      <w:r w:rsidRPr="006E218C">
        <w:rPr>
          <w:rFonts w:ascii="Times New Roman" w:hAnsi="Times New Roman" w:cs="Times New Roman"/>
          <w:sz w:val="28"/>
          <w:szCs w:val="28"/>
        </w:rPr>
        <w:t xml:space="preserve"> зимних школьных </w:t>
      </w:r>
      <w:r w:rsidR="00DF1EB4" w:rsidRPr="006E218C">
        <w:rPr>
          <w:rFonts w:ascii="Times New Roman" w:hAnsi="Times New Roman" w:cs="Times New Roman"/>
          <w:sz w:val="28"/>
          <w:szCs w:val="28"/>
        </w:rPr>
        <w:t>каникул на</w:t>
      </w:r>
      <w:r w:rsidRPr="006E218C">
        <w:rPr>
          <w:rFonts w:ascii="Times New Roman" w:hAnsi="Times New Roman" w:cs="Times New Roman"/>
          <w:sz w:val="28"/>
          <w:szCs w:val="28"/>
        </w:rPr>
        <w:t xml:space="preserve"> территории г. Н. </w:t>
      </w:r>
      <w:r w:rsidR="00DF1EB4" w:rsidRPr="006E218C">
        <w:rPr>
          <w:rFonts w:ascii="Times New Roman" w:hAnsi="Times New Roman" w:cs="Times New Roman"/>
          <w:sz w:val="28"/>
          <w:szCs w:val="28"/>
        </w:rPr>
        <w:t>Новгорода с</w:t>
      </w:r>
      <w:r w:rsidRPr="006E218C">
        <w:rPr>
          <w:rFonts w:ascii="Times New Roman" w:hAnsi="Times New Roman" w:cs="Times New Roman"/>
          <w:sz w:val="28"/>
          <w:szCs w:val="28"/>
        </w:rPr>
        <w:t xml:space="preserve"> 19 декабря 2022 года по 08 января 2022 </w:t>
      </w:r>
      <w:r w:rsidR="00DF1EB4" w:rsidRPr="006E218C">
        <w:rPr>
          <w:rFonts w:ascii="Times New Roman" w:hAnsi="Times New Roman" w:cs="Times New Roman"/>
          <w:sz w:val="28"/>
          <w:szCs w:val="28"/>
        </w:rPr>
        <w:t>года будет</w:t>
      </w:r>
      <w:r w:rsidRPr="006E218C">
        <w:rPr>
          <w:rFonts w:ascii="Times New Roman" w:hAnsi="Times New Roman" w:cs="Times New Roman"/>
          <w:sz w:val="28"/>
          <w:szCs w:val="28"/>
        </w:rPr>
        <w:t xml:space="preserve">   </w:t>
      </w:r>
      <w:r w:rsidR="00DF1EB4" w:rsidRPr="006E218C">
        <w:rPr>
          <w:rFonts w:ascii="Times New Roman" w:hAnsi="Times New Roman" w:cs="Times New Roman"/>
          <w:sz w:val="28"/>
          <w:szCs w:val="28"/>
        </w:rPr>
        <w:t>проводиться комплекс информационно</w:t>
      </w:r>
      <w:r w:rsidRPr="006E218C">
        <w:rPr>
          <w:rFonts w:ascii="Times New Roman" w:hAnsi="Times New Roman" w:cs="Times New Roman"/>
          <w:sz w:val="28"/>
          <w:szCs w:val="28"/>
        </w:rPr>
        <w:t xml:space="preserve"> - профилактических мероприятий «Зимние каникулы». </w:t>
      </w:r>
    </w:p>
    <w:p w:rsidR="007C77F4" w:rsidRDefault="007C77F4" w:rsidP="00DF1EB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7F4" w:rsidRDefault="007C77F4" w:rsidP="00DF1EB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1DB" w:rsidRDefault="00F561DB" w:rsidP="00EC345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561DB" w:rsidSect="00EC345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9CF"/>
    <w:multiLevelType w:val="hybridMultilevel"/>
    <w:tmpl w:val="87041E16"/>
    <w:lvl w:ilvl="0" w:tplc="A10CF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131F2F"/>
    <w:multiLevelType w:val="hybridMultilevel"/>
    <w:tmpl w:val="27B0F5A0"/>
    <w:lvl w:ilvl="0" w:tplc="CF8CD328">
      <w:start w:val="1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EB544F"/>
    <w:multiLevelType w:val="hybridMultilevel"/>
    <w:tmpl w:val="70AE2FFA"/>
    <w:lvl w:ilvl="0" w:tplc="6D2CA084">
      <w:start w:val="1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821AA"/>
    <w:multiLevelType w:val="hybridMultilevel"/>
    <w:tmpl w:val="88FE10F2"/>
    <w:lvl w:ilvl="0" w:tplc="73F03A3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400050"/>
    <w:multiLevelType w:val="hybridMultilevel"/>
    <w:tmpl w:val="30D011EA"/>
    <w:lvl w:ilvl="0" w:tplc="97EE0618">
      <w:start w:val="1"/>
      <w:numFmt w:val="decimal"/>
      <w:lvlText w:val="%1."/>
      <w:lvlJc w:val="left"/>
      <w:pPr>
        <w:ind w:left="112" w:hanging="365"/>
        <w:jc w:val="right"/>
      </w:pPr>
      <w:rPr>
        <w:rFonts w:ascii="Times New Roman" w:eastAsia="Calibri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667CFD4C">
      <w:numFmt w:val="bullet"/>
      <w:lvlText w:val="•"/>
      <w:lvlJc w:val="left"/>
      <w:pPr>
        <w:ind w:left="1134" w:hanging="365"/>
      </w:pPr>
      <w:rPr>
        <w:rFonts w:hint="default"/>
        <w:lang w:val="ru-RU" w:eastAsia="en-US" w:bidi="ar-SA"/>
      </w:rPr>
    </w:lvl>
    <w:lvl w:ilvl="2" w:tplc="0EAE7516">
      <w:numFmt w:val="bullet"/>
      <w:lvlText w:val="•"/>
      <w:lvlJc w:val="left"/>
      <w:pPr>
        <w:ind w:left="2149" w:hanging="365"/>
      </w:pPr>
      <w:rPr>
        <w:rFonts w:hint="default"/>
        <w:lang w:val="ru-RU" w:eastAsia="en-US" w:bidi="ar-SA"/>
      </w:rPr>
    </w:lvl>
    <w:lvl w:ilvl="3" w:tplc="41BC1A9C">
      <w:numFmt w:val="bullet"/>
      <w:lvlText w:val="•"/>
      <w:lvlJc w:val="left"/>
      <w:pPr>
        <w:ind w:left="3163" w:hanging="365"/>
      </w:pPr>
      <w:rPr>
        <w:rFonts w:hint="default"/>
        <w:lang w:val="ru-RU" w:eastAsia="en-US" w:bidi="ar-SA"/>
      </w:rPr>
    </w:lvl>
    <w:lvl w:ilvl="4" w:tplc="5CCA4D9A">
      <w:numFmt w:val="bullet"/>
      <w:lvlText w:val="•"/>
      <w:lvlJc w:val="left"/>
      <w:pPr>
        <w:ind w:left="4178" w:hanging="365"/>
      </w:pPr>
      <w:rPr>
        <w:rFonts w:hint="default"/>
        <w:lang w:val="ru-RU" w:eastAsia="en-US" w:bidi="ar-SA"/>
      </w:rPr>
    </w:lvl>
    <w:lvl w:ilvl="5" w:tplc="8342E584">
      <w:numFmt w:val="bullet"/>
      <w:lvlText w:val="•"/>
      <w:lvlJc w:val="left"/>
      <w:pPr>
        <w:ind w:left="5193" w:hanging="365"/>
      </w:pPr>
      <w:rPr>
        <w:rFonts w:hint="default"/>
        <w:lang w:val="ru-RU" w:eastAsia="en-US" w:bidi="ar-SA"/>
      </w:rPr>
    </w:lvl>
    <w:lvl w:ilvl="6" w:tplc="83A6D9D8">
      <w:numFmt w:val="bullet"/>
      <w:lvlText w:val="•"/>
      <w:lvlJc w:val="left"/>
      <w:pPr>
        <w:ind w:left="6207" w:hanging="365"/>
      </w:pPr>
      <w:rPr>
        <w:rFonts w:hint="default"/>
        <w:lang w:val="ru-RU" w:eastAsia="en-US" w:bidi="ar-SA"/>
      </w:rPr>
    </w:lvl>
    <w:lvl w:ilvl="7" w:tplc="AF723156">
      <w:numFmt w:val="bullet"/>
      <w:lvlText w:val="•"/>
      <w:lvlJc w:val="left"/>
      <w:pPr>
        <w:ind w:left="7222" w:hanging="365"/>
      </w:pPr>
      <w:rPr>
        <w:rFonts w:hint="default"/>
        <w:lang w:val="ru-RU" w:eastAsia="en-US" w:bidi="ar-SA"/>
      </w:rPr>
    </w:lvl>
    <w:lvl w:ilvl="8" w:tplc="12522486">
      <w:numFmt w:val="bullet"/>
      <w:lvlText w:val="•"/>
      <w:lvlJc w:val="left"/>
      <w:pPr>
        <w:ind w:left="8237" w:hanging="365"/>
      </w:pPr>
      <w:rPr>
        <w:rFonts w:hint="default"/>
        <w:lang w:val="ru-RU" w:eastAsia="en-US" w:bidi="ar-SA"/>
      </w:rPr>
    </w:lvl>
  </w:abstractNum>
  <w:abstractNum w:abstractNumId="5">
    <w:nsid w:val="211600A8"/>
    <w:multiLevelType w:val="hybridMultilevel"/>
    <w:tmpl w:val="BC5835EE"/>
    <w:lvl w:ilvl="0" w:tplc="289661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8F37B2E"/>
    <w:multiLevelType w:val="hybridMultilevel"/>
    <w:tmpl w:val="DD046CDE"/>
    <w:lvl w:ilvl="0" w:tplc="4406035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3F8F2039"/>
    <w:multiLevelType w:val="hybridMultilevel"/>
    <w:tmpl w:val="FA482F62"/>
    <w:lvl w:ilvl="0" w:tplc="530EA388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C040A5"/>
    <w:multiLevelType w:val="hybridMultilevel"/>
    <w:tmpl w:val="5406BA36"/>
    <w:lvl w:ilvl="0" w:tplc="58726F22">
      <w:numFmt w:val="bullet"/>
      <w:lvlText w:val="-"/>
      <w:lvlJc w:val="left"/>
      <w:pPr>
        <w:ind w:left="112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3A5C06">
      <w:numFmt w:val="bullet"/>
      <w:lvlText w:val="•"/>
      <w:lvlJc w:val="left"/>
      <w:pPr>
        <w:ind w:left="1134" w:hanging="358"/>
      </w:pPr>
      <w:rPr>
        <w:rFonts w:hint="default"/>
        <w:lang w:val="ru-RU" w:eastAsia="en-US" w:bidi="ar-SA"/>
      </w:rPr>
    </w:lvl>
    <w:lvl w:ilvl="2" w:tplc="E3A024BE">
      <w:numFmt w:val="bullet"/>
      <w:lvlText w:val="•"/>
      <w:lvlJc w:val="left"/>
      <w:pPr>
        <w:ind w:left="2149" w:hanging="358"/>
      </w:pPr>
      <w:rPr>
        <w:rFonts w:hint="default"/>
        <w:lang w:val="ru-RU" w:eastAsia="en-US" w:bidi="ar-SA"/>
      </w:rPr>
    </w:lvl>
    <w:lvl w:ilvl="3" w:tplc="F8FA330E">
      <w:numFmt w:val="bullet"/>
      <w:lvlText w:val="•"/>
      <w:lvlJc w:val="left"/>
      <w:pPr>
        <w:ind w:left="3163" w:hanging="358"/>
      </w:pPr>
      <w:rPr>
        <w:rFonts w:hint="default"/>
        <w:lang w:val="ru-RU" w:eastAsia="en-US" w:bidi="ar-SA"/>
      </w:rPr>
    </w:lvl>
    <w:lvl w:ilvl="4" w:tplc="175EC72C">
      <w:numFmt w:val="bullet"/>
      <w:lvlText w:val="•"/>
      <w:lvlJc w:val="left"/>
      <w:pPr>
        <w:ind w:left="4178" w:hanging="358"/>
      </w:pPr>
      <w:rPr>
        <w:rFonts w:hint="default"/>
        <w:lang w:val="ru-RU" w:eastAsia="en-US" w:bidi="ar-SA"/>
      </w:rPr>
    </w:lvl>
    <w:lvl w:ilvl="5" w:tplc="85B2771A">
      <w:numFmt w:val="bullet"/>
      <w:lvlText w:val="•"/>
      <w:lvlJc w:val="left"/>
      <w:pPr>
        <w:ind w:left="5193" w:hanging="358"/>
      </w:pPr>
      <w:rPr>
        <w:rFonts w:hint="default"/>
        <w:lang w:val="ru-RU" w:eastAsia="en-US" w:bidi="ar-SA"/>
      </w:rPr>
    </w:lvl>
    <w:lvl w:ilvl="6" w:tplc="819833C2">
      <w:numFmt w:val="bullet"/>
      <w:lvlText w:val="•"/>
      <w:lvlJc w:val="left"/>
      <w:pPr>
        <w:ind w:left="6207" w:hanging="358"/>
      </w:pPr>
      <w:rPr>
        <w:rFonts w:hint="default"/>
        <w:lang w:val="ru-RU" w:eastAsia="en-US" w:bidi="ar-SA"/>
      </w:rPr>
    </w:lvl>
    <w:lvl w:ilvl="7" w:tplc="EBB4FAB6">
      <w:numFmt w:val="bullet"/>
      <w:lvlText w:val="•"/>
      <w:lvlJc w:val="left"/>
      <w:pPr>
        <w:ind w:left="7222" w:hanging="358"/>
      </w:pPr>
      <w:rPr>
        <w:rFonts w:hint="default"/>
        <w:lang w:val="ru-RU" w:eastAsia="en-US" w:bidi="ar-SA"/>
      </w:rPr>
    </w:lvl>
    <w:lvl w:ilvl="8" w:tplc="B56A3414">
      <w:numFmt w:val="bullet"/>
      <w:lvlText w:val="•"/>
      <w:lvlJc w:val="left"/>
      <w:pPr>
        <w:ind w:left="8237" w:hanging="358"/>
      </w:pPr>
      <w:rPr>
        <w:rFonts w:hint="default"/>
        <w:lang w:val="ru-RU" w:eastAsia="en-US" w:bidi="ar-SA"/>
      </w:rPr>
    </w:lvl>
  </w:abstractNum>
  <w:abstractNum w:abstractNumId="9">
    <w:nsid w:val="4FED7810"/>
    <w:multiLevelType w:val="hybridMultilevel"/>
    <w:tmpl w:val="B1385950"/>
    <w:lvl w:ilvl="0" w:tplc="32DED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FF0AD1"/>
    <w:multiLevelType w:val="hybridMultilevel"/>
    <w:tmpl w:val="7F02DBAA"/>
    <w:lvl w:ilvl="0" w:tplc="2D50D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236362"/>
    <w:multiLevelType w:val="hybridMultilevel"/>
    <w:tmpl w:val="DA8A5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E31120"/>
    <w:multiLevelType w:val="hybridMultilevel"/>
    <w:tmpl w:val="6EAE73EE"/>
    <w:lvl w:ilvl="0" w:tplc="0E82F4DC">
      <w:numFmt w:val="bullet"/>
      <w:lvlText w:val="-"/>
      <w:lvlJc w:val="left"/>
      <w:pPr>
        <w:ind w:left="11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1C02EC">
      <w:numFmt w:val="bullet"/>
      <w:lvlText w:val="•"/>
      <w:lvlJc w:val="left"/>
      <w:pPr>
        <w:ind w:left="1134" w:hanging="173"/>
      </w:pPr>
      <w:rPr>
        <w:rFonts w:hint="default"/>
        <w:lang w:val="ru-RU" w:eastAsia="en-US" w:bidi="ar-SA"/>
      </w:rPr>
    </w:lvl>
    <w:lvl w:ilvl="2" w:tplc="890AAD88">
      <w:numFmt w:val="bullet"/>
      <w:lvlText w:val="•"/>
      <w:lvlJc w:val="left"/>
      <w:pPr>
        <w:ind w:left="2149" w:hanging="173"/>
      </w:pPr>
      <w:rPr>
        <w:rFonts w:hint="default"/>
        <w:lang w:val="ru-RU" w:eastAsia="en-US" w:bidi="ar-SA"/>
      </w:rPr>
    </w:lvl>
    <w:lvl w:ilvl="3" w:tplc="AA3E8A86">
      <w:numFmt w:val="bullet"/>
      <w:lvlText w:val="•"/>
      <w:lvlJc w:val="left"/>
      <w:pPr>
        <w:ind w:left="3163" w:hanging="173"/>
      </w:pPr>
      <w:rPr>
        <w:rFonts w:hint="default"/>
        <w:lang w:val="ru-RU" w:eastAsia="en-US" w:bidi="ar-SA"/>
      </w:rPr>
    </w:lvl>
    <w:lvl w:ilvl="4" w:tplc="D76A80A4">
      <w:numFmt w:val="bullet"/>
      <w:lvlText w:val="•"/>
      <w:lvlJc w:val="left"/>
      <w:pPr>
        <w:ind w:left="4178" w:hanging="173"/>
      </w:pPr>
      <w:rPr>
        <w:rFonts w:hint="default"/>
        <w:lang w:val="ru-RU" w:eastAsia="en-US" w:bidi="ar-SA"/>
      </w:rPr>
    </w:lvl>
    <w:lvl w:ilvl="5" w:tplc="97EA8E96">
      <w:numFmt w:val="bullet"/>
      <w:lvlText w:val="•"/>
      <w:lvlJc w:val="left"/>
      <w:pPr>
        <w:ind w:left="5193" w:hanging="173"/>
      </w:pPr>
      <w:rPr>
        <w:rFonts w:hint="default"/>
        <w:lang w:val="ru-RU" w:eastAsia="en-US" w:bidi="ar-SA"/>
      </w:rPr>
    </w:lvl>
    <w:lvl w:ilvl="6" w:tplc="9790EFEE">
      <w:numFmt w:val="bullet"/>
      <w:lvlText w:val="•"/>
      <w:lvlJc w:val="left"/>
      <w:pPr>
        <w:ind w:left="6207" w:hanging="173"/>
      </w:pPr>
      <w:rPr>
        <w:rFonts w:hint="default"/>
        <w:lang w:val="ru-RU" w:eastAsia="en-US" w:bidi="ar-SA"/>
      </w:rPr>
    </w:lvl>
    <w:lvl w:ilvl="7" w:tplc="246A721A">
      <w:numFmt w:val="bullet"/>
      <w:lvlText w:val="•"/>
      <w:lvlJc w:val="left"/>
      <w:pPr>
        <w:ind w:left="7222" w:hanging="173"/>
      </w:pPr>
      <w:rPr>
        <w:rFonts w:hint="default"/>
        <w:lang w:val="ru-RU" w:eastAsia="en-US" w:bidi="ar-SA"/>
      </w:rPr>
    </w:lvl>
    <w:lvl w:ilvl="8" w:tplc="AF8C0C0C">
      <w:numFmt w:val="bullet"/>
      <w:lvlText w:val="•"/>
      <w:lvlJc w:val="left"/>
      <w:pPr>
        <w:ind w:left="8237" w:hanging="173"/>
      </w:pPr>
      <w:rPr>
        <w:rFonts w:hint="default"/>
        <w:lang w:val="ru-RU" w:eastAsia="en-US" w:bidi="ar-SA"/>
      </w:rPr>
    </w:lvl>
  </w:abstractNum>
  <w:abstractNum w:abstractNumId="13">
    <w:nsid w:val="783013CE"/>
    <w:multiLevelType w:val="hybridMultilevel"/>
    <w:tmpl w:val="E3F275D8"/>
    <w:lvl w:ilvl="0" w:tplc="42FE568E">
      <w:start w:val="1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E1"/>
    <w:rsid w:val="00013664"/>
    <w:rsid w:val="00037B07"/>
    <w:rsid w:val="000500B8"/>
    <w:rsid w:val="000615C0"/>
    <w:rsid w:val="0006189A"/>
    <w:rsid w:val="00087DC4"/>
    <w:rsid w:val="000A06EE"/>
    <w:rsid w:val="000A6FAD"/>
    <w:rsid w:val="000A7993"/>
    <w:rsid w:val="000D7C6A"/>
    <w:rsid w:val="000E473D"/>
    <w:rsid w:val="00101AC8"/>
    <w:rsid w:val="001435D5"/>
    <w:rsid w:val="001442ED"/>
    <w:rsid w:val="001509FF"/>
    <w:rsid w:val="00152424"/>
    <w:rsid w:val="00167A0E"/>
    <w:rsid w:val="001B35A8"/>
    <w:rsid w:val="001D4CB3"/>
    <w:rsid w:val="001E5D7C"/>
    <w:rsid w:val="001F31CB"/>
    <w:rsid w:val="00230FB8"/>
    <w:rsid w:val="00282A23"/>
    <w:rsid w:val="0028463B"/>
    <w:rsid w:val="002B3E99"/>
    <w:rsid w:val="002C5847"/>
    <w:rsid w:val="002C7B13"/>
    <w:rsid w:val="002E3D63"/>
    <w:rsid w:val="002E5DC7"/>
    <w:rsid w:val="00323038"/>
    <w:rsid w:val="00326D24"/>
    <w:rsid w:val="00332FE7"/>
    <w:rsid w:val="00350D4F"/>
    <w:rsid w:val="00352631"/>
    <w:rsid w:val="003550BD"/>
    <w:rsid w:val="00371D0D"/>
    <w:rsid w:val="0038174B"/>
    <w:rsid w:val="003B516B"/>
    <w:rsid w:val="003E479E"/>
    <w:rsid w:val="004148AC"/>
    <w:rsid w:val="00416228"/>
    <w:rsid w:val="00427020"/>
    <w:rsid w:val="00486009"/>
    <w:rsid w:val="00490B35"/>
    <w:rsid w:val="004E2F92"/>
    <w:rsid w:val="004E48CA"/>
    <w:rsid w:val="004F12CF"/>
    <w:rsid w:val="00520B6F"/>
    <w:rsid w:val="00557F4C"/>
    <w:rsid w:val="00596AB4"/>
    <w:rsid w:val="005B3803"/>
    <w:rsid w:val="005D5290"/>
    <w:rsid w:val="005E280E"/>
    <w:rsid w:val="005E3E5E"/>
    <w:rsid w:val="005F6D1F"/>
    <w:rsid w:val="006044CD"/>
    <w:rsid w:val="00615043"/>
    <w:rsid w:val="00630743"/>
    <w:rsid w:val="00640B0D"/>
    <w:rsid w:val="00653801"/>
    <w:rsid w:val="00690D81"/>
    <w:rsid w:val="006A23CA"/>
    <w:rsid w:val="006B73A7"/>
    <w:rsid w:val="006D7350"/>
    <w:rsid w:val="006E0652"/>
    <w:rsid w:val="006E218C"/>
    <w:rsid w:val="006E551E"/>
    <w:rsid w:val="006F6D10"/>
    <w:rsid w:val="00743BF4"/>
    <w:rsid w:val="00756815"/>
    <w:rsid w:val="00763B59"/>
    <w:rsid w:val="007B6DF9"/>
    <w:rsid w:val="007C3466"/>
    <w:rsid w:val="007C77F4"/>
    <w:rsid w:val="00800813"/>
    <w:rsid w:val="008228D2"/>
    <w:rsid w:val="00830D38"/>
    <w:rsid w:val="00852404"/>
    <w:rsid w:val="00856497"/>
    <w:rsid w:val="00864CDC"/>
    <w:rsid w:val="00885FA3"/>
    <w:rsid w:val="0088638F"/>
    <w:rsid w:val="00896B5F"/>
    <w:rsid w:val="008A1BD1"/>
    <w:rsid w:val="008A78E5"/>
    <w:rsid w:val="008B1B26"/>
    <w:rsid w:val="008D0B63"/>
    <w:rsid w:val="008D10BF"/>
    <w:rsid w:val="008F1813"/>
    <w:rsid w:val="008F51A0"/>
    <w:rsid w:val="008F6C78"/>
    <w:rsid w:val="00912851"/>
    <w:rsid w:val="009369C6"/>
    <w:rsid w:val="009434AE"/>
    <w:rsid w:val="009510BA"/>
    <w:rsid w:val="00951B17"/>
    <w:rsid w:val="00953CEF"/>
    <w:rsid w:val="00964FAF"/>
    <w:rsid w:val="00984255"/>
    <w:rsid w:val="009B4730"/>
    <w:rsid w:val="009B6004"/>
    <w:rsid w:val="009C028F"/>
    <w:rsid w:val="00A122B4"/>
    <w:rsid w:val="00A141E1"/>
    <w:rsid w:val="00A20B55"/>
    <w:rsid w:val="00A25F92"/>
    <w:rsid w:val="00A3389B"/>
    <w:rsid w:val="00A42923"/>
    <w:rsid w:val="00A67F94"/>
    <w:rsid w:val="00AF5719"/>
    <w:rsid w:val="00AF7341"/>
    <w:rsid w:val="00B104B3"/>
    <w:rsid w:val="00B10A1D"/>
    <w:rsid w:val="00B13B2C"/>
    <w:rsid w:val="00B13C8F"/>
    <w:rsid w:val="00B1600B"/>
    <w:rsid w:val="00B27EB9"/>
    <w:rsid w:val="00B36177"/>
    <w:rsid w:val="00B5616B"/>
    <w:rsid w:val="00B80A32"/>
    <w:rsid w:val="00BF0CC4"/>
    <w:rsid w:val="00C06324"/>
    <w:rsid w:val="00C128AA"/>
    <w:rsid w:val="00C4558C"/>
    <w:rsid w:val="00C47ED2"/>
    <w:rsid w:val="00C540E5"/>
    <w:rsid w:val="00C677E2"/>
    <w:rsid w:val="00C762CD"/>
    <w:rsid w:val="00C9546A"/>
    <w:rsid w:val="00CB4588"/>
    <w:rsid w:val="00CC0B9A"/>
    <w:rsid w:val="00CD5112"/>
    <w:rsid w:val="00D43426"/>
    <w:rsid w:val="00D7390A"/>
    <w:rsid w:val="00D8397D"/>
    <w:rsid w:val="00DA014B"/>
    <w:rsid w:val="00DD2206"/>
    <w:rsid w:val="00DD3D51"/>
    <w:rsid w:val="00DF1EB4"/>
    <w:rsid w:val="00DF42B5"/>
    <w:rsid w:val="00E10E23"/>
    <w:rsid w:val="00E3216D"/>
    <w:rsid w:val="00E5676E"/>
    <w:rsid w:val="00E87E28"/>
    <w:rsid w:val="00E91F8B"/>
    <w:rsid w:val="00EA29EA"/>
    <w:rsid w:val="00EC3454"/>
    <w:rsid w:val="00ED4393"/>
    <w:rsid w:val="00ED714B"/>
    <w:rsid w:val="00ED777B"/>
    <w:rsid w:val="00F01ACD"/>
    <w:rsid w:val="00F224B3"/>
    <w:rsid w:val="00F22BDE"/>
    <w:rsid w:val="00F236BB"/>
    <w:rsid w:val="00F4102E"/>
    <w:rsid w:val="00F4497E"/>
    <w:rsid w:val="00F537F3"/>
    <w:rsid w:val="00F561DB"/>
    <w:rsid w:val="00F62513"/>
    <w:rsid w:val="00F6278C"/>
    <w:rsid w:val="00F76866"/>
    <w:rsid w:val="00F9658D"/>
    <w:rsid w:val="00F966B3"/>
    <w:rsid w:val="00FB6BBB"/>
    <w:rsid w:val="00FB7143"/>
    <w:rsid w:val="00FC3E65"/>
    <w:rsid w:val="00FC636B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C954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63B59"/>
    <w:rPr>
      <w:color w:val="0000FF"/>
      <w:u w:val="single"/>
    </w:rPr>
  </w:style>
  <w:style w:type="paragraph" w:customStyle="1" w:styleId="Default">
    <w:name w:val="Default"/>
    <w:rsid w:val="00763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0A6FAD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AF7341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F7341"/>
    <w:rPr>
      <w:rFonts w:ascii="Calibri" w:eastAsia="Calibri" w:hAnsi="Calibri" w:cs="Calibri"/>
      <w:sz w:val="28"/>
      <w:szCs w:val="28"/>
    </w:rPr>
  </w:style>
  <w:style w:type="character" w:customStyle="1" w:styleId="30">
    <w:name w:val="Заголовок 3 Знак"/>
    <w:basedOn w:val="a0"/>
    <w:link w:val="3"/>
    <w:rsid w:val="00C95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Стиль1"/>
    <w:basedOn w:val="a"/>
    <w:link w:val="10"/>
    <w:qFormat/>
    <w:rsid w:val="007B6DF9"/>
    <w:pPr>
      <w:spacing w:after="0" w:line="360" w:lineRule="auto"/>
      <w:ind w:left="-567" w:firstLine="1276"/>
      <w:jc w:val="both"/>
    </w:pPr>
    <w:rPr>
      <w:rFonts w:ascii="Times New Roman" w:hAnsi="Times New Roman" w:cs="Times New Roman"/>
      <w:bCs/>
      <w:sz w:val="28"/>
      <w:szCs w:val="28"/>
    </w:rPr>
  </w:style>
  <w:style w:type="character" w:customStyle="1" w:styleId="10">
    <w:name w:val="Стиль1 Знак"/>
    <w:basedOn w:val="a0"/>
    <w:link w:val="1"/>
    <w:rsid w:val="007B6DF9"/>
    <w:rPr>
      <w:rFonts w:ascii="Times New Roman" w:hAnsi="Times New Roman" w:cs="Times New Roman"/>
      <w:bCs/>
      <w:sz w:val="28"/>
      <w:szCs w:val="28"/>
    </w:rPr>
  </w:style>
  <w:style w:type="character" w:customStyle="1" w:styleId="fontstyle01">
    <w:name w:val="fontstyle01"/>
    <w:basedOn w:val="a0"/>
    <w:rsid w:val="003B516B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044C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E3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3E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C954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63B59"/>
    <w:rPr>
      <w:color w:val="0000FF"/>
      <w:u w:val="single"/>
    </w:rPr>
  </w:style>
  <w:style w:type="paragraph" w:customStyle="1" w:styleId="Default">
    <w:name w:val="Default"/>
    <w:rsid w:val="00763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0A6FAD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AF7341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F7341"/>
    <w:rPr>
      <w:rFonts w:ascii="Calibri" w:eastAsia="Calibri" w:hAnsi="Calibri" w:cs="Calibri"/>
      <w:sz w:val="28"/>
      <w:szCs w:val="28"/>
    </w:rPr>
  </w:style>
  <w:style w:type="character" w:customStyle="1" w:styleId="30">
    <w:name w:val="Заголовок 3 Знак"/>
    <w:basedOn w:val="a0"/>
    <w:link w:val="3"/>
    <w:rsid w:val="00C95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Стиль1"/>
    <w:basedOn w:val="a"/>
    <w:link w:val="10"/>
    <w:qFormat/>
    <w:rsid w:val="007B6DF9"/>
    <w:pPr>
      <w:spacing w:after="0" w:line="360" w:lineRule="auto"/>
      <w:ind w:left="-567" w:firstLine="1276"/>
      <w:jc w:val="both"/>
    </w:pPr>
    <w:rPr>
      <w:rFonts w:ascii="Times New Roman" w:hAnsi="Times New Roman" w:cs="Times New Roman"/>
      <w:bCs/>
      <w:sz w:val="28"/>
      <w:szCs w:val="28"/>
    </w:rPr>
  </w:style>
  <w:style w:type="character" w:customStyle="1" w:styleId="10">
    <w:name w:val="Стиль1 Знак"/>
    <w:basedOn w:val="a0"/>
    <w:link w:val="1"/>
    <w:rsid w:val="007B6DF9"/>
    <w:rPr>
      <w:rFonts w:ascii="Times New Roman" w:hAnsi="Times New Roman" w:cs="Times New Roman"/>
      <w:bCs/>
      <w:sz w:val="28"/>
      <w:szCs w:val="28"/>
    </w:rPr>
  </w:style>
  <w:style w:type="character" w:customStyle="1" w:styleId="fontstyle01">
    <w:name w:val="fontstyle01"/>
    <w:basedOn w:val="a0"/>
    <w:rsid w:val="003B516B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044C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E3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3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5C816-BA63-4E77-9559-5941701B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1</cp:lastModifiedBy>
  <cp:revision>6</cp:revision>
  <cp:lastPrinted>2022-10-07T08:02:00Z</cp:lastPrinted>
  <dcterms:created xsi:type="dcterms:W3CDTF">2022-12-20T07:31:00Z</dcterms:created>
  <dcterms:modified xsi:type="dcterms:W3CDTF">2022-12-22T05:20:00Z</dcterms:modified>
</cp:coreProperties>
</file>